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A57C" w14:textId="541AB9B8" w:rsidR="00101B6B" w:rsidRPr="00D80853" w:rsidRDefault="00D80853">
      <w:pPr>
        <w:rPr>
          <w:lang w:val="en-US"/>
        </w:rPr>
      </w:pPr>
      <w:r>
        <w:rPr>
          <w:lang w:val="en-US"/>
        </w:rPr>
        <w:t>Bampslecurities@yahoo.co.in</w:t>
      </w:r>
    </w:p>
    <w:sectPr w:rsidR="00101B6B" w:rsidRPr="00D80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6B"/>
    <w:rsid w:val="00101B6B"/>
    <w:rsid w:val="006E0B73"/>
    <w:rsid w:val="00D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3EB7"/>
  <w15:chartTrackingRefBased/>
  <w15:docId w15:val="{6FC77EBB-8CE3-4AB4-A387-2AA528D2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B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B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B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B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ANHAD</dc:creator>
  <cp:keywords/>
  <dc:description/>
  <cp:lastModifiedBy>ANHAD</cp:lastModifiedBy>
  <cp:revision>3</cp:revision>
  <dcterms:created xsi:type="dcterms:W3CDTF">2026-05-01T06:23:00Z</dcterms:created>
  <dcterms:modified xsi:type="dcterms:W3CDTF">2026-05-01T06:24:00Z</dcterms:modified>
</cp:coreProperties>
</file>